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07A" w:rsidRPr="00FC307A" w:rsidRDefault="00FC307A" w:rsidP="00FC307A">
      <w:pPr>
        <w:shd w:val="clear" w:color="auto" w:fill="FFFFFF"/>
        <w:spacing w:after="0" w:line="240" w:lineRule="auto"/>
        <w:rPr>
          <w:rFonts w:ascii="Arial" w:eastAsia="Times New Roman" w:hAnsi="Arial" w:cs="Arial"/>
          <w:b/>
          <w:bCs/>
          <w:color w:val="130943"/>
          <w:sz w:val="21"/>
          <w:szCs w:val="21"/>
          <w:lang w:eastAsia="el-GR"/>
        </w:rPr>
      </w:pPr>
      <w:r w:rsidRPr="00FC307A">
        <w:rPr>
          <w:rFonts w:ascii="Arial" w:eastAsia="Times New Roman" w:hAnsi="Arial" w:cs="Arial"/>
          <w:b/>
          <w:bCs/>
          <w:color w:val="130943"/>
          <w:sz w:val="21"/>
          <w:szCs w:val="21"/>
          <w:lang w:eastAsia="el-GR"/>
        </w:rPr>
        <w:t>Ιατροί στη Νορβηγία</w:t>
      </w:r>
    </w:p>
    <w:p w:rsidR="00FC307A" w:rsidRPr="00FC307A" w:rsidRDefault="00FC307A" w:rsidP="00FC307A">
      <w:pPr>
        <w:shd w:val="clear" w:color="auto" w:fill="FFFFFF"/>
        <w:spacing w:before="134" w:after="134" w:line="240" w:lineRule="auto"/>
        <w:rPr>
          <w:rFonts w:ascii="Arial" w:eastAsia="Times New Roman" w:hAnsi="Arial" w:cs="Arial"/>
          <w:color w:val="130943"/>
          <w:sz w:val="21"/>
          <w:szCs w:val="21"/>
          <w:lang w:eastAsia="el-GR"/>
        </w:rPr>
      </w:pPr>
      <w:r w:rsidRPr="00FC307A">
        <w:rPr>
          <w:rFonts w:ascii="Arial" w:eastAsia="Times New Roman" w:hAnsi="Arial" w:cs="Arial"/>
          <w:color w:val="130943"/>
          <w:sz w:val="21"/>
          <w:szCs w:val="21"/>
          <w:lang w:eastAsia="el-GR"/>
        </w:rPr>
        <w:t>Οι πελάτες μας, ιδιωτικές κλινικές και ιατρικά κέντρα της Νορβηγίας, ζητούν για μόνιμη απασχόληση ειδικευμένους Ιατρούς στις πιο κάτω ειδικότητες:</w:t>
      </w:r>
    </w:p>
    <w:p w:rsidR="00FC307A" w:rsidRPr="00FC307A" w:rsidRDefault="00FC307A" w:rsidP="00FC307A">
      <w:pPr>
        <w:shd w:val="clear" w:color="auto" w:fill="FFFFFF"/>
        <w:spacing w:before="134" w:after="134" w:line="240" w:lineRule="auto"/>
        <w:rPr>
          <w:rFonts w:ascii="Arial" w:eastAsia="Times New Roman" w:hAnsi="Arial" w:cs="Arial"/>
          <w:color w:val="130943"/>
          <w:sz w:val="21"/>
          <w:szCs w:val="21"/>
          <w:lang w:eastAsia="el-GR"/>
        </w:rPr>
      </w:pPr>
      <w:r w:rsidRPr="00FC307A">
        <w:rPr>
          <w:rFonts w:ascii="Arial" w:eastAsia="Times New Roman" w:hAnsi="Arial" w:cs="Arial"/>
          <w:color w:val="130943"/>
          <w:sz w:val="21"/>
          <w:szCs w:val="21"/>
          <w:lang w:eastAsia="el-GR"/>
        </w:rPr>
        <w:t>Ακτινολόγοι</w:t>
      </w:r>
    </w:p>
    <w:p w:rsidR="00FC307A" w:rsidRPr="00FC307A" w:rsidRDefault="00FC307A" w:rsidP="00FC307A">
      <w:pPr>
        <w:shd w:val="clear" w:color="auto" w:fill="FFFFFF"/>
        <w:spacing w:before="134" w:after="134" w:line="240" w:lineRule="auto"/>
        <w:rPr>
          <w:rFonts w:ascii="Arial" w:eastAsia="Times New Roman" w:hAnsi="Arial" w:cs="Arial"/>
          <w:color w:val="130943"/>
          <w:sz w:val="21"/>
          <w:szCs w:val="21"/>
          <w:lang w:eastAsia="el-GR"/>
        </w:rPr>
      </w:pPr>
      <w:r w:rsidRPr="00FC307A">
        <w:rPr>
          <w:rFonts w:ascii="Arial" w:eastAsia="Times New Roman" w:hAnsi="Arial" w:cs="Arial"/>
          <w:color w:val="130943"/>
          <w:sz w:val="21"/>
          <w:szCs w:val="21"/>
          <w:lang w:eastAsia="el-GR"/>
        </w:rPr>
        <w:t>Καρδιολόγοι</w:t>
      </w:r>
    </w:p>
    <w:p w:rsidR="00FC307A" w:rsidRPr="00FC307A" w:rsidRDefault="00FC307A" w:rsidP="00FC307A">
      <w:pPr>
        <w:shd w:val="clear" w:color="auto" w:fill="FFFFFF"/>
        <w:spacing w:before="134" w:after="134" w:line="240" w:lineRule="auto"/>
        <w:rPr>
          <w:rFonts w:ascii="Arial" w:eastAsia="Times New Roman" w:hAnsi="Arial" w:cs="Arial"/>
          <w:color w:val="130943"/>
          <w:sz w:val="21"/>
          <w:szCs w:val="21"/>
          <w:lang w:eastAsia="el-GR"/>
        </w:rPr>
      </w:pPr>
      <w:r w:rsidRPr="00FC307A">
        <w:rPr>
          <w:rFonts w:ascii="Arial" w:eastAsia="Times New Roman" w:hAnsi="Arial" w:cs="Arial"/>
          <w:color w:val="130943"/>
          <w:sz w:val="21"/>
          <w:szCs w:val="21"/>
          <w:lang w:eastAsia="el-GR"/>
        </w:rPr>
        <w:t>Οφθαλμίατροι</w:t>
      </w:r>
    </w:p>
    <w:p w:rsidR="00FC307A" w:rsidRPr="00FC307A" w:rsidRDefault="00FC307A" w:rsidP="00FC307A">
      <w:pPr>
        <w:shd w:val="clear" w:color="auto" w:fill="FFFFFF"/>
        <w:spacing w:before="134" w:after="134" w:line="240" w:lineRule="auto"/>
        <w:rPr>
          <w:rFonts w:ascii="Arial" w:eastAsia="Times New Roman" w:hAnsi="Arial" w:cs="Arial"/>
          <w:color w:val="130943"/>
          <w:sz w:val="21"/>
          <w:szCs w:val="21"/>
          <w:lang w:eastAsia="el-GR"/>
        </w:rPr>
      </w:pPr>
      <w:r w:rsidRPr="00FC307A">
        <w:rPr>
          <w:rFonts w:ascii="Arial" w:eastAsia="Times New Roman" w:hAnsi="Arial" w:cs="Arial"/>
          <w:color w:val="130943"/>
          <w:sz w:val="21"/>
          <w:szCs w:val="21"/>
          <w:lang w:eastAsia="el-GR"/>
        </w:rPr>
        <w:t>Γυναικολόγοι</w:t>
      </w:r>
    </w:p>
    <w:p w:rsidR="00FC307A" w:rsidRPr="00FC307A" w:rsidRDefault="00FC307A" w:rsidP="00FC307A">
      <w:pPr>
        <w:shd w:val="clear" w:color="auto" w:fill="FFFFFF"/>
        <w:spacing w:before="134" w:after="134" w:line="240" w:lineRule="auto"/>
        <w:rPr>
          <w:rFonts w:ascii="Arial" w:eastAsia="Times New Roman" w:hAnsi="Arial" w:cs="Arial"/>
          <w:color w:val="130943"/>
          <w:sz w:val="21"/>
          <w:szCs w:val="21"/>
          <w:lang w:eastAsia="el-GR"/>
        </w:rPr>
      </w:pPr>
      <w:r w:rsidRPr="00FC307A">
        <w:rPr>
          <w:rFonts w:ascii="Arial" w:eastAsia="Times New Roman" w:hAnsi="Arial" w:cs="Arial"/>
          <w:color w:val="130943"/>
          <w:sz w:val="21"/>
          <w:szCs w:val="21"/>
          <w:lang w:eastAsia="el-GR"/>
        </w:rPr>
        <w:t>Δερματολόγοι</w:t>
      </w:r>
    </w:p>
    <w:p w:rsidR="00FC307A" w:rsidRPr="00FC307A" w:rsidRDefault="00FC307A" w:rsidP="00FC307A">
      <w:pPr>
        <w:shd w:val="clear" w:color="auto" w:fill="FFFFFF"/>
        <w:spacing w:before="134" w:after="134" w:line="240" w:lineRule="auto"/>
        <w:rPr>
          <w:rFonts w:ascii="Arial" w:eastAsia="Times New Roman" w:hAnsi="Arial" w:cs="Arial"/>
          <w:color w:val="130943"/>
          <w:sz w:val="21"/>
          <w:szCs w:val="21"/>
          <w:lang w:eastAsia="el-GR"/>
        </w:rPr>
      </w:pPr>
      <w:r w:rsidRPr="00FC307A">
        <w:rPr>
          <w:rFonts w:ascii="Arial" w:eastAsia="Times New Roman" w:hAnsi="Arial" w:cs="Arial"/>
          <w:color w:val="130943"/>
          <w:sz w:val="21"/>
          <w:szCs w:val="21"/>
          <w:lang w:eastAsia="el-GR"/>
        </w:rPr>
        <w:t> </w:t>
      </w:r>
    </w:p>
    <w:p w:rsidR="00FC307A" w:rsidRPr="00FC307A" w:rsidRDefault="00FC307A" w:rsidP="00FC307A">
      <w:pPr>
        <w:shd w:val="clear" w:color="auto" w:fill="FFFFFF"/>
        <w:spacing w:before="134" w:after="134" w:line="240" w:lineRule="auto"/>
        <w:rPr>
          <w:rFonts w:ascii="Arial" w:eastAsia="Times New Roman" w:hAnsi="Arial" w:cs="Arial"/>
          <w:color w:val="130943"/>
          <w:sz w:val="21"/>
          <w:szCs w:val="21"/>
          <w:lang w:eastAsia="el-GR"/>
        </w:rPr>
      </w:pPr>
      <w:r w:rsidRPr="00FC307A">
        <w:rPr>
          <w:rFonts w:ascii="Arial" w:eastAsia="Times New Roman" w:hAnsi="Arial" w:cs="Arial"/>
          <w:color w:val="130943"/>
          <w:sz w:val="21"/>
          <w:szCs w:val="21"/>
          <w:lang w:eastAsia="el-GR"/>
        </w:rPr>
        <w:t>Η γλώσσα επικοινωνίας θα είναι η Αγγλική την οποία όλοι οι υποψήφιοι και υποψήφιες θα πρέπει να μιλούν σε επίπεδο Β2 τουλάχιστον, όμως για την απόκτηση άδειας ασκήσεως επαγγέλματος για όσους θα επιλεγούν, θα ζητηθεί γνώση Νορβηγικών σε επίπεδο C1. Οι κλινικές προσφέρουν μαθήματα τόσο για τους ιατρούς όσο και για τα μέλη των οικογενειών τους, ενώ κατά το χρονικό διάστημα της εκμάθησης ο μισθός θα καταβάλλεται κανονικά.</w:t>
      </w:r>
    </w:p>
    <w:p w:rsidR="00FC307A" w:rsidRPr="00FC307A" w:rsidRDefault="00FC307A" w:rsidP="00FC307A">
      <w:pPr>
        <w:shd w:val="clear" w:color="auto" w:fill="FFFFFF"/>
        <w:spacing w:before="134" w:after="134" w:line="240" w:lineRule="auto"/>
        <w:rPr>
          <w:rFonts w:ascii="Arial" w:eastAsia="Times New Roman" w:hAnsi="Arial" w:cs="Arial"/>
          <w:color w:val="130943"/>
          <w:sz w:val="21"/>
          <w:szCs w:val="21"/>
          <w:lang w:eastAsia="el-GR"/>
        </w:rPr>
      </w:pPr>
      <w:r w:rsidRPr="00FC307A">
        <w:rPr>
          <w:rFonts w:ascii="Arial" w:eastAsia="Times New Roman" w:hAnsi="Arial" w:cs="Arial"/>
          <w:color w:val="130943"/>
          <w:sz w:val="21"/>
          <w:szCs w:val="21"/>
          <w:lang w:eastAsia="el-GR"/>
        </w:rPr>
        <w:t>Προσφέρονται: εισιτήρια πτήσεων, αρχική φιλοξενία, εύρεση κατοικίας, εύρεση σχολείων ή παιδικών σταθμών για τα παιδιά, ωράρια 08:00-17:00 σε καθεστώς πενθήμερης εργασίας, εκπαιδευτικά σεμινάρια εντός εργασίμων ωραρίων, υποστήριξη και υποδοχή από παλαιότερους ιατρούς, δυνατότητες προαγωγών, δυνατότητα άσκησης κλινικών δοκιμών καθώς και ερευνητικού έργου κατά τον χρόνο εργασίας.</w:t>
      </w:r>
    </w:p>
    <w:p w:rsidR="00FC307A" w:rsidRPr="00FC307A" w:rsidRDefault="00FC307A" w:rsidP="00FC307A">
      <w:pPr>
        <w:shd w:val="clear" w:color="auto" w:fill="FFFFFF"/>
        <w:spacing w:before="134" w:after="134" w:line="240" w:lineRule="auto"/>
        <w:rPr>
          <w:rFonts w:ascii="Arial" w:eastAsia="Times New Roman" w:hAnsi="Arial" w:cs="Arial"/>
          <w:color w:val="130943"/>
          <w:sz w:val="21"/>
          <w:szCs w:val="21"/>
          <w:lang w:eastAsia="el-GR"/>
        </w:rPr>
      </w:pPr>
      <w:r w:rsidRPr="00FC307A">
        <w:rPr>
          <w:rFonts w:ascii="Arial" w:eastAsia="Times New Roman" w:hAnsi="Arial" w:cs="Arial"/>
          <w:color w:val="130943"/>
          <w:sz w:val="21"/>
          <w:szCs w:val="21"/>
          <w:lang w:eastAsia="el-GR"/>
        </w:rPr>
        <w:t> </w:t>
      </w:r>
    </w:p>
    <w:p w:rsidR="00FC307A" w:rsidRPr="00FC307A" w:rsidRDefault="00FC307A" w:rsidP="00FC307A">
      <w:pPr>
        <w:shd w:val="clear" w:color="auto" w:fill="FFFFFF"/>
        <w:spacing w:before="134" w:after="134" w:line="240" w:lineRule="auto"/>
        <w:rPr>
          <w:rFonts w:ascii="Arial" w:eastAsia="Times New Roman" w:hAnsi="Arial" w:cs="Arial"/>
          <w:color w:val="130943"/>
          <w:sz w:val="21"/>
          <w:szCs w:val="21"/>
          <w:lang w:eastAsia="el-GR"/>
        </w:rPr>
      </w:pPr>
      <w:r w:rsidRPr="00FC307A">
        <w:rPr>
          <w:rFonts w:ascii="Arial" w:eastAsia="Times New Roman" w:hAnsi="Arial" w:cs="Arial"/>
          <w:color w:val="130943"/>
          <w:sz w:val="21"/>
          <w:szCs w:val="21"/>
          <w:lang w:eastAsia="el-GR"/>
        </w:rPr>
        <w:t xml:space="preserve">Βιογραφικά σημειώματα αναφέροντας τη χώρα στην οποία θέλετε να απασχοληθείτε, παρακαλούμε στείλτε στο </w:t>
      </w:r>
      <w:hyperlink r:id="rId4" w:history="1">
        <w:r w:rsidRPr="00FC307A">
          <w:rPr>
            <w:rStyle w:val="-"/>
            <w:rFonts w:ascii="Arial" w:eastAsia="Times New Roman" w:hAnsi="Arial" w:cs="Arial"/>
            <w:sz w:val="21"/>
            <w:szCs w:val="21"/>
            <w:lang w:eastAsia="el-GR"/>
          </w:rPr>
          <w:t>cv@hrstrategy.gr</w:t>
        </w:r>
      </w:hyperlink>
      <w:r>
        <w:rPr>
          <w:rFonts w:ascii="Arial" w:eastAsia="Times New Roman" w:hAnsi="Arial" w:cs="Arial"/>
          <w:color w:val="130943"/>
          <w:sz w:val="21"/>
          <w:szCs w:val="21"/>
          <w:lang w:eastAsia="el-GR"/>
        </w:rPr>
        <w:t xml:space="preserve"> (</w:t>
      </w:r>
      <w:hyperlink r:id="rId5" w:history="1">
        <w:r w:rsidRPr="001703E7">
          <w:rPr>
            <w:rStyle w:val="-"/>
            <w:rFonts w:ascii="Arial" w:eastAsia="Times New Roman" w:hAnsi="Arial" w:cs="Arial"/>
            <w:sz w:val="21"/>
            <w:szCs w:val="21"/>
            <w:lang w:val="en-US" w:eastAsia="el-GR"/>
          </w:rPr>
          <w:t>www</w:t>
        </w:r>
        <w:r w:rsidRPr="001703E7">
          <w:rPr>
            <w:rStyle w:val="-"/>
            <w:rFonts w:ascii="Arial" w:eastAsia="Times New Roman" w:hAnsi="Arial" w:cs="Arial"/>
            <w:sz w:val="21"/>
            <w:szCs w:val="21"/>
            <w:lang w:eastAsia="el-GR"/>
          </w:rPr>
          <w:t>.</w:t>
        </w:r>
        <w:r w:rsidRPr="001703E7">
          <w:rPr>
            <w:rStyle w:val="-"/>
            <w:rFonts w:ascii="Arial" w:eastAsia="Times New Roman" w:hAnsi="Arial" w:cs="Arial"/>
            <w:sz w:val="21"/>
            <w:szCs w:val="21"/>
            <w:lang w:val="en-US" w:eastAsia="el-GR"/>
          </w:rPr>
          <w:t>hrstrategy</w:t>
        </w:r>
        <w:r w:rsidRPr="001703E7">
          <w:rPr>
            <w:rStyle w:val="-"/>
            <w:rFonts w:ascii="Arial" w:eastAsia="Times New Roman" w:hAnsi="Arial" w:cs="Arial"/>
            <w:sz w:val="21"/>
            <w:szCs w:val="21"/>
            <w:lang w:eastAsia="el-GR"/>
          </w:rPr>
          <w:t>.</w:t>
        </w:r>
        <w:r w:rsidRPr="001703E7">
          <w:rPr>
            <w:rStyle w:val="-"/>
            <w:rFonts w:ascii="Arial" w:eastAsia="Times New Roman" w:hAnsi="Arial" w:cs="Arial"/>
            <w:sz w:val="21"/>
            <w:szCs w:val="21"/>
            <w:lang w:val="en-US" w:eastAsia="el-GR"/>
          </w:rPr>
          <w:t>gr</w:t>
        </w:r>
      </w:hyperlink>
      <w:r w:rsidRPr="00FC307A">
        <w:rPr>
          <w:rFonts w:ascii="Arial" w:eastAsia="Times New Roman" w:hAnsi="Arial" w:cs="Arial"/>
          <w:color w:val="130943"/>
          <w:sz w:val="21"/>
          <w:szCs w:val="21"/>
          <w:lang w:eastAsia="el-GR"/>
        </w:rPr>
        <w:t xml:space="preserve">) </w:t>
      </w:r>
      <w:bookmarkStart w:id="0" w:name="_GoBack"/>
      <w:bookmarkEnd w:id="0"/>
    </w:p>
    <w:p w:rsidR="00FC307A" w:rsidRPr="00FC307A" w:rsidRDefault="00FC307A" w:rsidP="00FC307A">
      <w:pPr>
        <w:shd w:val="clear" w:color="auto" w:fill="FFFFFF"/>
        <w:spacing w:before="134" w:after="134" w:line="240" w:lineRule="auto"/>
        <w:rPr>
          <w:rFonts w:ascii="Arial" w:eastAsia="Times New Roman" w:hAnsi="Arial" w:cs="Arial"/>
          <w:color w:val="130943"/>
          <w:sz w:val="21"/>
          <w:szCs w:val="21"/>
          <w:lang w:eastAsia="el-GR"/>
        </w:rPr>
      </w:pPr>
      <w:r w:rsidRPr="00FC307A">
        <w:rPr>
          <w:rFonts w:ascii="Arial" w:eastAsia="Times New Roman" w:hAnsi="Arial" w:cs="Arial"/>
          <w:color w:val="130943"/>
          <w:sz w:val="21"/>
          <w:szCs w:val="21"/>
          <w:lang w:eastAsia="el-GR"/>
        </w:rPr>
        <w:t> </w:t>
      </w:r>
    </w:p>
    <w:p w:rsidR="00FC307A" w:rsidRDefault="00FC307A"/>
    <w:sectPr w:rsidR="00FC30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7A"/>
    <w:rsid w:val="00FC30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6C5A"/>
  <w15:chartTrackingRefBased/>
  <w15:docId w15:val="{A3ABC927-ADE6-4F05-8253-7C861D1F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C307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C307A"/>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FC307A"/>
    <w:rPr>
      <w:color w:val="0000FF"/>
      <w:u w:val="single"/>
    </w:rPr>
  </w:style>
  <w:style w:type="character" w:styleId="a3">
    <w:name w:val="Emphasis"/>
    <w:basedOn w:val="a0"/>
    <w:uiPriority w:val="20"/>
    <w:qFormat/>
    <w:rsid w:val="00FC307A"/>
    <w:rPr>
      <w:i/>
      <w:iCs/>
    </w:rPr>
  </w:style>
  <w:style w:type="paragraph" w:styleId="Web">
    <w:name w:val="Normal (Web)"/>
    <w:basedOn w:val="a"/>
    <w:uiPriority w:val="99"/>
    <w:semiHidden/>
    <w:unhideWhenUsed/>
    <w:rsid w:val="00FC307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FC3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99806">
      <w:bodyDiv w:val="1"/>
      <w:marLeft w:val="0"/>
      <w:marRight w:val="0"/>
      <w:marTop w:val="0"/>
      <w:marBottom w:val="0"/>
      <w:divBdr>
        <w:top w:val="none" w:sz="0" w:space="0" w:color="auto"/>
        <w:left w:val="none" w:sz="0" w:space="0" w:color="auto"/>
        <w:bottom w:val="none" w:sz="0" w:space="0" w:color="auto"/>
        <w:right w:val="none" w:sz="0" w:space="0" w:color="auto"/>
      </w:divBdr>
      <w:divsChild>
        <w:div w:id="357509520">
          <w:marLeft w:val="0"/>
          <w:marRight w:val="0"/>
          <w:marTop w:val="0"/>
          <w:marBottom w:val="0"/>
          <w:divBdr>
            <w:top w:val="none" w:sz="0" w:space="0" w:color="auto"/>
            <w:left w:val="none" w:sz="0" w:space="0" w:color="auto"/>
            <w:bottom w:val="none" w:sz="0" w:space="0" w:color="auto"/>
            <w:right w:val="none" w:sz="0" w:space="0" w:color="auto"/>
          </w:divBdr>
          <w:divsChild>
            <w:div w:id="925192915">
              <w:marLeft w:val="0"/>
              <w:marRight w:val="0"/>
              <w:marTop w:val="0"/>
              <w:marBottom w:val="0"/>
              <w:divBdr>
                <w:top w:val="none" w:sz="0" w:space="0" w:color="auto"/>
                <w:left w:val="none" w:sz="0" w:space="0" w:color="auto"/>
                <w:bottom w:val="none" w:sz="0" w:space="0" w:color="auto"/>
                <w:right w:val="none" w:sz="0" w:space="0" w:color="auto"/>
              </w:divBdr>
            </w:div>
            <w:div w:id="944774927">
              <w:marLeft w:val="0"/>
              <w:marRight w:val="0"/>
              <w:marTop w:val="0"/>
              <w:marBottom w:val="0"/>
              <w:divBdr>
                <w:top w:val="none" w:sz="0" w:space="0" w:color="auto"/>
                <w:left w:val="none" w:sz="0" w:space="0" w:color="auto"/>
                <w:bottom w:val="none" w:sz="0" w:space="0" w:color="auto"/>
                <w:right w:val="none" w:sz="0" w:space="0" w:color="auto"/>
              </w:divBdr>
              <w:divsChild>
                <w:div w:id="880092087">
                  <w:marLeft w:val="0"/>
                  <w:marRight w:val="0"/>
                  <w:marTop w:val="0"/>
                  <w:marBottom w:val="0"/>
                  <w:divBdr>
                    <w:top w:val="none" w:sz="0" w:space="0" w:color="auto"/>
                    <w:left w:val="none" w:sz="0" w:space="0" w:color="auto"/>
                    <w:bottom w:val="none" w:sz="0" w:space="0" w:color="auto"/>
                    <w:right w:val="none" w:sz="0" w:space="0" w:color="auto"/>
                  </w:divBdr>
                  <w:divsChild>
                    <w:div w:id="293026551">
                      <w:marLeft w:val="0"/>
                      <w:marRight w:val="0"/>
                      <w:marTop w:val="0"/>
                      <w:marBottom w:val="0"/>
                      <w:divBdr>
                        <w:top w:val="none" w:sz="0" w:space="0" w:color="auto"/>
                        <w:left w:val="none" w:sz="0" w:space="0" w:color="auto"/>
                        <w:bottom w:val="none" w:sz="0" w:space="0" w:color="auto"/>
                        <w:right w:val="none" w:sz="0" w:space="0" w:color="auto"/>
                      </w:divBdr>
                    </w:div>
                  </w:divsChild>
                </w:div>
                <w:div w:id="2033726959">
                  <w:marLeft w:val="0"/>
                  <w:marRight w:val="0"/>
                  <w:marTop w:val="0"/>
                  <w:marBottom w:val="0"/>
                  <w:divBdr>
                    <w:top w:val="none" w:sz="0" w:space="0" w:color="auto"/>
                    <w:left w:val="none" w:sz="0" w:space="0" w:color="auto"/>
                    <w:bottom w:val="none" w:sz="0" w:space="0" w:color="auto"/>
                    <w:right w:val="none" w:sz="0" w:space="0" w:color="auto"/>
                  </w:divBdr>
                  <w:divsChild>
                    <w:div w:id="1559433454">
                      <w:marLeft w:val="0"/>
                      <w:marRight w:val="0"/>
                      <w:marTop w:val="0"/>
                      <w:marBottom w:val="0"/>
                      <w:divBdr>
                        <w:top w:val="none" w:sz="0" w:space="0" w:color="auto"/>
                        <w:left w:val="none" w:sz="0" w:space="0" w:color="auto"/>
                        <w:bottom w:val="none" w:sz="0" w:space="0" w:color="auto"/>
                        <w:right w:val="none" w:sz="0" w:space="0" w:color="auto"/>
                      </w:divBdr>
                      <w:divsChild>
                        <w:div w:id="723144605">
                          <w:marLeft w:val="0"/>
                          <w:marRight w:val="0"/>
                          <w:marTop w:val="0"/>
                          <w:marBottom w:val="0"/>
                          <w:divBdr>
                            <w:top w:val="none" w:sz="0" w:space="0" w:color="auto"/>
                            <w:left w:val="none" w:sz="0" w:space="0" w:color="auto"/>
                            <w:bottom w:val="none" w:sz="0" w:space="0" w:color="auto"/>
                            <w:right w:val="none" w:sz="0" w:space="0" w:color="auto"/>
                          </w:divBdr>
                          <w:divsChild>
                            <w:div w:id="1796362413">
                              <w:marLeft w:val="0"/>
                              <w:marRight w:val="0"/>
                              <w:marTop w:val="0"/>
                              <w:marBottom w:val="0"/>
                              <w:divBdr>
                                <w:top w:val="none" w:sz="0" w:space="0" w:color="auto"/>
                                <w:left w:val="none" w:sz="0" w:space="0" w:color="auto"/>
                                <w:bottom w:val="none" w:sz="0" w:space="0" w:color="auto"/>
                                <w:right w:val="none" w:sz="0" w:space="0" w:color="auto"/>
                              </w:divBdr>
                              <w:divsChild>
                                <w:div w:id="492720607">
                                  <w:marLeft w:val="0"/>
                                  <w:marRight w:val="0"/>
                                  <w:marTop w:val="0"/>
                                  <w:marBottom w:val="0"/>
                                  <w:divBdr>
                                    <w:top w:val="none" w:sz="0" w:space="0" w:color="auto"/>
                                    <w:left w:val="none" w:sz="0" w:space="0" w:color="auto"/>
                                    <w:bottom w:val="none" w:sz="0" w:space="0" w:color="auto"/>
                                    <w:right w:val="none" w:sz="0" w:space="0" w:color="auto"/>
                                  </w:divBdr>
                                  <w:divsChild>
                                    <w:div w:id="150367897">
                                      <w:marLeft w:val="0"/>
                                      <w:marRight w:val="0"/>
                                      <w:marTop w:val="0"/>
                                      <w:marBottom w:val="0"/>
                                      <w:divBdr>
                                        <w:top w:val="none" w:sz="0" w:space="0" w:color="auto"/>
                                        <w:left w:val="none" w:sz="0" w:space="0" w:color="auto"/>
                                        <w:bottom w:val="none" w:sz="0" w:space="0" w:color="auto"/>
                                        <w:right w:val="none" w:sz="0" w:space="0" w:color="auto"/>
                                      </w:divBdr>
                                      <w:divsChild>
                                        <w:div w:id="570045520">
                                          <w:marLeft w:val="0"/>
                                          <w:marRight w:val="0"/>
                                          <w:marTop w:val="0"/>
                                          <w:marBottom w:val="0"/>
                                          <w:divBdr>
                                            <w:top w:val="none" w:sz="0" w:space="0" w:color="auto"/>
                                            <w:left w:val="none" w:sz="0" w:space="0" w:color="auto"/>
                                            <w:bottom w:val="none" w:sz="0" w:space="0" w:color="auto"/>
                                            <w:right w:val="none" w:sz="0" w:space="0" w:color="auto"/>
                                          </w:divBdr>
                                          <w:divsChild>
                                            <w:div w:id="843475085">
                                              <w:marLeft w:val="0"/>
                                              <w:marRight w:val="0"/>
                                              <w:marTop w:val="0"/>
                                              <w:marBottom w:val="0"/>
                                              <w:divBdr>
                                                <w:top w:val="none" w:sz="0" w:space="0" w:color="auto"/>
                                                <w:left w:val="none" w:sz="0" w:space="0" w:color="auto"/>
                                                <w:bottom w:val="none" w:sz="0" w:space="0" w:color="auto"/>
                                                <w:right w:val="none" w:sz="0" w:space="0" w:color="auto"/>
                                              </w:divBdr>
                                              <w:divsChild>
                                                <w:div w:id="1691032856">
                                                  <w:marLeft w:val="0"/>
                                                  <w:marRight w:val="0"/>
                                                  <w:marTop w:val="0"/>
                                                  <w:marBottom w:val="0"/>
                                                  <w:divBdr>
                                                    <w:top w:val="none" w:sz="0" w:space="0" w:color="auto"/>
                                                    <w:left w:val="none" w:sz="0" w:space="0" w:color="auto"/>
                                                    <w:bottom w:val="none" w:sz="0" w:space="0" w:color="auto"/>
                                                    <w:right w:val="none" w:sz="0" w:space="0" w:color="auto"/>
                                                  </w:divBdr>
                                                  <w:divsChild>
                                                    <w:div w:id="886144472">
                                                      <w:marLeft w:val="0"/>
                                                      <w:marRight w:val="0"/>
                                                      <w:marTop w:val="0"/>
                                                      <w:marBottom w:val="0"/>
                                                      <w:divBdr>
                                                        <w:top w:val="none" w:sz="0" w:space="0" w:color="auto"/>
                                                        <w:left w:val="none" w:sz="0" w:space="0" w:color="auto"/>
                                                        <w:bottom w:val="none" w:sz="0" w:space="0" w:color="auto"/>
                                                        <w:right w:val="none" w:sz="0" w:space="0" w:color="auto"/>
                                                      </w:divBdr>
                                                      <w:divsChild>
                                                        <w:div w:id="221791965">
                                                          <w:marLeft w:val="0"/>
                                                          <w:marRight w:val="0"/>
                                                          <w:marTop w:val="0"/>
                                                          <w:marBottom w:val="0"/>
                                                          <w:divBdr>
                                                            <w:top w:val="none" w:sz="0" w:space="0" w:color="auto"/>
                                                            <w:left w:val="none" w:sz="0" w:space="0" w:color="auto"/>
                                                            <w:bottom w:val="none" w:sz="0" w:space="0" w:color="auto"/>
                                                            <w:right w:val="none" w:sz="0" w:space="0" w:color="auto"/>
                                                          </w:divBdr>
                                                          <w:divsChild>
                                                            <w:div w:id="37778528">
                                                              <w:marLeft w:val="0"/>
                                                              <w:marRight w:val="0"/>
                                                              <w:marTop w:val="0"/>
                                                              <w:marBottom w:val="0"/>
                                                              <w:divBdr>
                                                                <w:top w:val="none" w:sz="0" w:space="0" w:color="auto"/>
                                                                <w:left w:val="none" w:sz="0" w:space="0" w:color="auto"/>
                                                                <w:bottom w:val="none" w:sz="0" w:space="0" w:color="auto"/>
                                                                <w:right w:val="none" w:sz="0" w:space="0" w:color="auto"/>
                                                              </w:divBdr>
                                                              <w:divsChild>
                                                                <w:div w:id="432282793">
                                                                  <w:marLeft w:val="0"/>
                                                                  <w:marRight w:val="0"/>
                                                                  <w:marTop w:val="0"/>
                                                                  <w:marBottom w:val="0"/>
                                                                  <w:divBdr>
                                                                    <w:top w:val="none" w:sz="0" w:space="0" w:color="auto"/>
                                                                    <w:left w:val="none" w:sz="0" w:space="0" w:color="auto"/>
                                                                    <w:bottom w:val="none" w:sz="0" w:space="0" w:color="auto"/>
                                                                    <w:right w:val="none" w:sz="0" w:space="0" w:color="auto"/>
                                                                  </w:divBdr>
                                                                  <w:divsChild>
                                                                    <w:div w:id="646399582">
                                                                      <w:marLeft w:val="0"/>
                                                                      <w:marRight w:val="0"/>
                                                                      <w:marTop w:val="0"/>
                                                                      <w:marBottom w:val="0"/>
                                                                      <w:divBdr>
                                                                        <w:top w:val="none" w:sz="0" w:space="0" w:color="auto"/>
                                                                        <w:left w:val="none" w:sz="0" w:space="0" w:color="auto"/>
                                                                        <w:bottom w:val="none" w:sz="0" w:space="0" w:color="auto"/>
                                                                        <w:right w:val="none" w:sz="0" w:space="0" w:color="auto"/>
                                                                      </w:divBdr>
                                                                      <w:divsChild>
                                                                        <w:div w:id="1873685268">
                                                                          <w:marLeft w:val="0"/>
                                                                          <w:marRight w:val="0"/>
                                                                          <w:marTop w:val="0"/>
                                                                          <w:marBottom w:val="0"/>
                                                                          <w:divBdr>
                                                                            <w:top w:val="none" w:sz="0" w:space="0" w:color="auto"/>
                                                                            <w:left w:val="none" w:sz="0" w:space="0" w:color="auto"/>
                                                                            <w:bottom w:val="none" w:sz="0" w:space="0" w:color="auto"/>
                                                                            <w:right w:val="none" w:sz="0" w:space="0" w:color="auto"/>
                                                                          </w:divBdr>
                                                                          <w:divsChild>
                                                                            <w:div w:id="1201209814">
                                                                              <w:marLeft w:val="0"/>
                                                                              <w:marRight w:val="0"/>
                                                                              <w:marTop w:val="0"/>
                                                                              <w:marBottom w:val="0"/>
                                                                              <w:divBdr>
                                                                                <w:top w:val="none" w:sz="0" w:space="0" w:color="auto"/>
                                                                                <w:left w:val="none" w:sz="0" w:space="0" w:color="auto"/>
                                                                                <w:bottom w:val="none" w:sz="0" w:space="0" w:color="auto"/>
                                                                                <w:right w:val="none" w:sz="0" w:space="0" w:color="auto"/>
                                                                              </w:divBdr>
                                                                              <w:divsChild>
                                                                                <w:div w:id="6850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33517">
                                                              <w:marLeft w:val="0"/>
                                                              <w:marRight w:val="0"/>
                                                              <w:marTop w:val="0"/>
                                                              <w:marBottom w:val="0"/>
                                                              <w:divBdr>
                                                                <w:top w:val="none" w:sz="0" w:space="0" w:color="auto"/>
                                                                <w:left w:val="none" w:sz="0" w:space="0" w:color="auto"/>
                                                                <w:bottom w:val="none" w:sz="0" w:space="0" w:color="auto"/>
                                                                <w:right w:val="none" w:sz="0" w:space="0" w:color="auto"/>
                                                              </w:divBdr>
                                                              <w:divsChild>
                                                                <w:div w:id="1538160477">
                                                                  <w:marLeft w:val="0"/>
                                                                  <w:marRight w:val="0"/>
                                                                  <w:marTop w:val="0"/>
                                                                  <w:marBottom w:val="0"/>
                                                                  <w:divBdr>
                                                                    <w:top w:val="none" w:sz="0" w:space="0" w:color="auto"/>
                                                                    <w:left w:val="none" w:sz="0" w:space="0" w:color="auto"/>
                                                                    <w:bottom w:val="none" w:sz="0" w:space="0" w:color="auto"/>
                                                                    <w:right w:val="none" w:sz="0" w:space="0" w:color="auto"/>
                                                                  </w:divBdr>
                                                                  <w:divsChild>
                                                                    <w:div w:id="710805984">
                                                                      <w:marLeft w:val="0"/>
                                                                      <w:marRight w:val="0"/>
                                                                      <w:marTop w:val="0"/>
                                                                      <w:marBottom w:val="0"/>
                                                                      <w:divBdr>
                                                                        <w:top w:val="none" w:sz="0" w:space="0" w:color="auto"/>
                                                                        <w:left w:val="none" w:sz="0" w:space="0" w:color="auto"/>
                                                                        <w:bottom w:val="none" w:sz="0" w:space="0" w:color="auto"/>
                                                                        <w:right w:val="none" w:sz="0" w:space="0" w:color="auto"/>
                                                                      </w:divBdr>
                                                                      <w:divsChild>
                                                                        <w:div w:id="156262735">
                                                                          <w:marLeft w:val="0"/>
                                                                          <w:marRight w:val="0"/>
                                                                          <w:marTop w:val="0"/>
                                                                          <w:marBottom w:val="0"/>
                                                                          <w:divBdr>
                                                                            <w:top w:val="none" w:sz="0" w:space="0" w:color="auto"/>
                                                                            <w:left w:val="none" w:sz="0" w:space="0" w:color="auto"/>
                                                                            <w:bottom w:val="none" w:sz="0" w:space="0" w:color="auto"/>
                                                                            <w:right w:val="none" w:sz="0" w:space="0" w:color="auto"/>
                                                                          </w:divBdr>
                                                                          <w:divsChild>
                                                                            <w:div w:id="605581664">
                                                                              <w:marLeft w:val="0"/>
                                                                              <w:marRight w:val="0"/>
                                                                              <w:marTop w:val="0"/>
                                                                              <w:marBottom w:val="0"/>
                                                                              <w:divBdr>
                                                                                <w:top w:val="none" w:sz="0" w:space="0" w:color="auto"/>
                                                                                <w:left w:val="none" w:sz="0" w:space="0" w:color="auto"/>
                                                                                <w:bottom w:val="none" w:sz="0" w:space="0" w:color="auto"/>
                                                                                <w:right w:val="none" w:sz="0" w:space="0" w:color="auto"/>
                                                                              </w:divBdr>
                                                                              <w:divsChild>
                                                                                <w:div w:id="771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6612">
                                                                      <w:marLeft w:val="0"/>
                                                                      <w:marRight w:val="0"/>
                                                                      <w:marTop w:val="0"/>
                                                                      <w:marBottom w:val="0"/>
                                                                      <w:divBdr>
                                                                        <w:top w:val="none" w:sz="0" w:space="0" w:color="auto"/>
                                                                        <w:left w:val="none" w:sz="0" w:space="0" w:color="auto"/>
                                                                        <w:bottom w:val="none" w:sz="0" w:space="0" w:color="auto"/>
                                                                        <w:right w:val="none" w:sz="0" w:space="0" w:color="auto"/>
                                                                      </w:divBdr>
                                                                      <w:divsChild>
                                                                        <w:div w:id="1902596660">
                                                                          <w:marLeft w:val="0"/>
                                                                          <w:marRight w:val="0"/>
                                                                          <w:marTop w:val="0"/>
                                                                          <w:marBottom w:val="0"/>
                                                                          <w:divBdr>
                                                                            <w:top w:val="none" w:sz="0" w:space="0" w:color="auto"/>
                                                                            <w:left w:val="none" w:sz="0" w:space="0" w:color="auto"/>
                                                                            <w:bottom w:val="none" w:sz="0" w:space="0" w:color="auto"/>
                                                                            <w:right w:val="none" w:sz="0" w:space="0" w:color="auto"/>
                                                                          </w:divBdr>
                                                                          <w:divsChild>
                                                                            <w:div w:id="805125133">
                                                                              <w:marLeft w:val="0"/>
                                                                              <w:marRight w:val="0"/>
                                                                              <w:marTop w:val="0"/>
                                                                              <w:marBottom w:val="0"/>
                                                                              <w:divBdr>
                                                                                <w:top w:val="none" w:sz="0" w:space="0" w:color="auto"/>
                                                                                <w:left w:val="none" w:sz="0" w:space="0" w:color="auto"/>
                                                                                <w:bottom w:val="none" w:sz="0" w:space="0" w:color="auto"/>
                                                                                <w:right w:val="none" w:sz="0" w:space="0" w:color="auto"/>
                                                                              </w:divBdr>
                                                                              <w:divsChild>
                                                                                <w:div w:id="1442450824">
                                                                                  <w:marLeft w:val="0"/>
                                                                                  <w:marRight w:val="0"/>
                                                                                  <w:marTop w:val="0"/>
                                                                                  <w:marBottom w:val="0"/>
                                                                                  <w:divBdr>
                                                                                    <w:top w:val="none" w:sz="0" w:space="0" w:color="auto"/>
                                                                                    <w:left w:val="none" w:sz="0" w:space="0" w:color="auto"/>
                                                                                    <w:bottom w:val="none" w:sz="0" w:space="0" w:color="auto"/>
                                                                                    <w:right w:val="none" w:sz="0" w:space="0" w:color="auto"/>
                                                                                  </w:divBdr>
                                                                                </w:div>
                                                                              </w:divsChild>
                                                                            </w:div>
                                                                            <w:div w:id="265701217">
                                                                              <w:marLeft w:val="0"/>
                                                                              <w:marRight w:val="0"/>
                                                                              <w:marTop w:val="0"/>
                                                                              <w:marBottom w:val="0"/>
                                                                              <w:divBdr>
                                                                                <w:top w:val="none" w:sz="0" w:space="0" w:color="auto"/>
                                                                                <w:left w:val="none" w:sz="0" w:space="0" w:color="auto"/>
                                                                                <w:bottom w:val="none" w:sz="0" w:space="0" w:color="auto"/>
                                                                                <w:right w:val="none" w:sz="0" w:space="0" w:color="auto"/>
                                                                              </w:divBdr>
                                                                              <w:divsChild>
                                                                                <w:div w:id="15110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strategy.gr" TargetMode="External"/><Relationship Id="rId4" Type="http://schemas.openxmlformats.org/officeDocument/2006/relationships/hyperlink" Target="mailto:cv@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1064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1</cp:revision>
  <dcterms:created xsi:type="dcterms:W3CDTF">2019-11-06T09:04:00Z</dcterms:created>
  <dcterms:modified xsi:type="dcterms:W3CDTF">2019-11-06T09:05:00Z</dcterms:modified>
</cp:coreProperties>
</file>